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1F517" w14:textId="601DAF81" w:rsidR="00ED3DE4" w:rsidRPr="002B4D0B" w:rsidRDefault="002B4D0B">
      <w:pPr>
        <w:rPr>
          <w:rFonts w:ascii="Arial" w:hAnsi="Arial"/>
          <w:sz w:val="22"/>
          <w:szCs w:val="22"/>
        </w:rPr>
      </w:pPr>
      <w:r w:rsidRPr="002B4D0B">
        <w:rPr>
          <w:rFonts w:ascii="Arial" w:hAnsi="Arial"/>
          <w:sz w:val="22"/>
          <w:szCs w:val="22"/>
        </w:rPr>
        <w:t xml:space="preserve">Image </w:t>
      </w:r>
      <w:r w:rsidR="00E8247D" w:rsidRPr="002B4D0B">
        <w:rPr>
          <w:rFonts w:ascii="Arial" w:hAnsi="Arial"/>
          <w:sz w:val="22"/>
          <w:szCs w:val="22"/>
        </w:rPr>
        <w:t>C</w:t>
      </w:r>
      <w:r w:rsidR="00ED0721" w:rsidRPr="002B4D0B">
        <w:rPr>
          <w:rFonts w:ascii="Arial" w:hAnsi="Arial"/>
          <w:sz w:val="22"/>
          <w:szCs w:val="22"/>
        </w:rPr>
        <w:t>aption</w:t>
      </w:r>
    </w:p>
    <w:p w14:paraId="6684574F" w14:textId="77777777" w:rsidR="00E8247D" w:rsidRPr="002B4D0B" w:rsidRDefault="00E8247D">
      <w:pPr>
        <w:rPr>
          <w:rFonts w:ascii="Arial" w:hAnsi="Arial"/>
          <w:sz w:val="22"/>
          <w:szCs w:val="22"/>
        </w:rPr>
      </w:pPr>
    </w:p>
    <w:p w14:paraId="1C24B730" w14:textId="77777777" w:rsidR="002B4D0B" w:rsidRDefault="002B4D0B" w:rsidP="002B4D0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Top Left:</w:t>
      </w:r>
    </w:p>
    <w:p w14:paraId="0E09B8A7" w14:textId="47946C6D" w:rsidR="002B4D0B" w:rsidRPr="002B4D0B" w:rsidRDefault="002B4D0B" w:rsidP="002B4D0B">
      <w:pPr>
        <w:rPr>
          <w:rFonts w:ascii="Arial" w:hAnsi="Arial"/>
          <w:sz w:val="22"/>
          <w:szCs w:val="22"/>
        </w:rPr>
      </w:pPr>
      <w:r w:rsidRPr="002B4D0B">
        <w:rPr>
          <w:rFonts w:ascii="Arial" w:hAnsi="Arial"/>
          <w:sz w:val="22"/>
          <w:szCs w:val="22"/>
        </w:rPr>
        <w:t>Four channel images of yeast cells by Natsume T</w:t>
      </w:r>
    </w:p>
    <w:p w14:paraId="25FDA2B4" w14:textId="77777777" w:rsidR="002B4D0B" w:rsidRPr="002B4D0B" w:rsidRDefault="002B4D0B" w:rsidP="002B4D0B">
      <w:pPr>
        <w:rPr>
          <w:rFonts w:ascii="Arial" w:hAnsi="Arial"/>
          <w:sz w:val="22"/>
          <w:szCs w:val="22"/>
        </w:rPr>
      </w:pPr>
      <w:r w:rsidRPr="002B4D0B">
        <w:rPr>
          <w:rFonts w:ascii="Arial" w:hAnsi="Arial"/>
          <w:sz w:val="22"/>
          <w:szCs w:val="22"/>
        </w:rPr>
        <w:t>Cell boundary (blue), spindle poles/bud necks (yellow), histones (green) and a telomere locus (red)</w:t>
      </w:r>
    </w:p>
    <w:p w14:paraId="0E57AA89" w14:textId="77777777" w:rsidR="002B4D0B" w:rsidRDefault="002B4D0B">
      <w:pPr>
        <w:rPr>
          <w:rFonts w:ascii="Arial" w:hAnsi="Arial"/>
          <w:sz w:val="22"/>
          <w:szCs w:val="22"/>
        </w:rPr>
      </w:pPr>
    </w:p>
    <w:p w14:paraId="24107016" w14:textId="77777777" w:rsidR="002B4D0B" w:rsidRDefault="002B4D0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Top Right:</w:t>
      </w:r>
    </w:p>
    <w:p w14:paraId="7E165760" w14:textId="25A8B158" w:rsidR="00E8247D" w:rsidRPr="002B4D0B" w:rsidRDefault="00E8247D">
      <w:pPr>
        <w:rPr>
          <w:rFonts w:ascii="Arial" w:hAnsi="Arial"/>
          <w:sz w:val="22"/>
          <w:szCs w:val="22"/>
        </w:rPr>
      </w:pPr>
      <w:r w:rsidRPr="002B4D0B">
        <w:rPr>
          <w:rFonts w:ascii="Arial" w:hAnsi="Arial"/>
          <w:sz w:val="22"/>
          <w:szCs w:val="22"/>
        </w:rPr>
        <w:t>Replication factories in yeast</w:t>
      </w:r>
    </w:p>
    <w:p w14:paraId="3A22EA5F" w14:textId="77777777" w:rsidR="00E8247D" w:rsidRPr="002B4D0B" w:rsidRDefault="00E8247D">
      <w:pPr>
        <w:rPr>
          <w:rFonts w:ascii="Arial" w:hAnsi="Arial"/>
          <w:sz w:val="22"/>
          <w:szCs w:val="22"/>
        </w:rPr>
      </w:pPr>
      <w:r w:rsidRPr="002B4D0B">
        <w:rPr>
          <w:rFonts w:ascii="Arial" w:hAnsi="Arial"/>
          <w:sz w:val="22"/>
          <w:szCs w:val="22"/>
        </w:rPr>
        <w:t>Super resolution microscope image by Saner N</w:t>
      </w:r>
    </w:p>
    <w:p w14:paraId="688618F3" w14:textId="77777777" w:rsidR="00E8247D" w:rsidRPr="002B4D0B" w:rsidRDefault="00E8247D">
      <w:pPr>
        <w:rPr>
          <w:rFonts w:ascii="Arial" w:hAnsi="Arial"/>
          <w:sz w:val="22"/>
          <w:szCs w:val="22"/>
        </w:rPr>
      </w:pPr>
      <w:r w:rsidRPr="002B4D0B">
        <w:rPr>
          <w:rFonts w:ascii="Arial" w:hAnsi="Arial"/>
          <w:sz w:val="22"/>
          <w:szCs w:val="22"/>
        </w:rPr>
        <w:t>See Saner et al JCB 2013</w:t>
      </w:r>
    </w:p>
    <w:p w14:paraId="217B8EDF" w14:textId="77777777" w:rsidR="002B4D0B" w:rsidRDefault="002B4D0B" w:rsidP="002B4D0B">
      <w:pPr>
        <w:rPr>
          <w:rFonts w:ascii="Arial" w:hAnsi="Arial"/>
          <w:sz w:val="22"/>
          <w:szCs w:val="22"/>
        </w:rPr>
      </w:pPr>
    </w:p>
    <w:p w14:paraId="53A83D08" w14:textId="77777777" w:rsidR="002B4D0B" w:rsidRDefault="002B4D0B" w:rsidP="002B4D0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Bottom Left:</w:t>
      </w:r>
    </w:p>
    <w:p w14:paraId="0A19838E" w14:textId="783A415B" w:rsidR="002B4D0B" w:rsidRPr="002B4D0B" w:rsidRDefault="002B4D0B" w:rsidP="002B4D0B">
      <w:pPr>
        <w:rPr>
          <w:rFonts w:ascii="Arial" w:hAnsi="Arial"/>
          <w:sz w:val="22"/>
          <w:szCs w:val="22"/>
        </w:rPr>
      </w:pPr>
      <w:r w:rsidRPr="002B4D0B">
        <w:rPr>
          <w:rFonts w:ascii="Arial" w:hAnsi="Arial"/>
          <w:sz w:val="22"/>
          <w:szCs w:val="22"/>
        </w:rPr>
        <w:t>Replication analysis of a replicon in yeast by Kitamura E</w:t>
      </w:r>
    </w:p>
    <w:p w14:paraId="0FD8A446" w14:textId="77777777" w:rsidR="002B4D0B" w:rsidRPr="002B4D0B" w:rsidRDefault="002B4D0B" w:rsidP="002B4D0B">
      <w:pPr>
        <w:rPr>
          <w:rFonts w:ascii="Arial" w:hAnsi="Arial"/>
          <w:sz w:val="22"/>
          <w:szCs w:val="22"/>
        </w:rPr>
      </w:pPr>
      <w:r w:rsidRPr="002B4D0B">
        <w:rPr>
          <w:rFonts w:ascii="Arial" w:hAnsi="Arial"/>
          <w:sz w:val="22"/>
          <w:szCs w:val="22"/>
        </w:rPr>
        <w:t>Design by Keir G</w:t>
      </w:r>
    </w:p>
    <w:p w14:paraId="0522C210" w14:textId="77777777" w:rsidR="002B4D0B" w:rsidRPr="002B4D0B" w:rsidRDefault="002B4D0B" w:rsidP="002B4D0B">
      <w:pPr>
        <w:rPr>
          <w:rFonts w:ascii="Arial" w:hAnsi="Arial"/>
          <w:sz w:val="22"/>
          <w:szCs w:val="22"/>
        </w:rPr>
      </w:pPr>
      <w:r w:rsidRPr="002B4D0B">
        <w:rPr>
          <w:rFonts w:ascii="Arial" w:hAnsi="Arial"/>
          <w:sz w:val="22"/>
          <w:szCs w:val="22"/>
        </w:rPr>
        <w:t>See Kitamura et al Cell 2006</w:t>
      </w:r>
    </w:p>
    <w:p w14:paraId="7B780554" w14:textId="77777777" w:rsidR="00E8247D" w:rsidRPr="002B4D0B" w:rsidRDefault="00E8247D">
      <w:pPr>
        <w:rPr>
          <w:rFonts w:ascii="Arial" w:hAnsi="Arial"/>
          <w:sz w:val="22"/>
          <w:szCs w:val="22"/>
        </w:rPr>
      </w:pPr>
    </w:p>
    <w:p w14:paraId="6DEA3E03" w14:textId="77777777" w:rsidR="002B4D0B" w:rsidRDefault="002B4D0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Bottom Right:</w:t>
      </w:r>
    </w:p>
    <w:p w14:paraId="46716CAA" w14:textId="4E59DFF7" w:rsidR="00E8247D" w:rsidRPr="002B4D0B" w:rsidRDefault="00E8247D">
      <w:pPr>
        <w:rPr>
          <w:rFonts w:ascii="Arial" w:hAnsi="Arial"/>
          <w:sz w:val="22"/>
          <w:szCs w:val="22"/>
        </w:rPr>
      </w:pPr>
      <w:bookmarkStart w:id="0" w:name="_GoBack"/>
      <w:bookmarkEnd w:id="0"/>
      <w:r w:rsidRPr="002B4D0B">
        <w:rPr>
          <w:rFonts w:ascii="Arial" w:hAnsi="Arial"/>
          <w:sz w:val="22"/>
          <w:szCs w:val="22"/>
        </w:rPr>
        <w:t>Spindle microtubules in yeast</w:t>
      </w:r>
    </w:p>
    <w:p w14:paraId="0862870F" w14:textId="77777777" w:rsidR="00E8247D" w:rsidRPr="002B4D0B" w:rsidRDefault="00E8247D">
      <w:pPr>
        <w:rPr>
          <w:rFonts w:ascii="Arial" w:hAnsi="Arial"/>
          <w:sz w:val="22"/>
          <w:szCs w:val="22"/>
        </w:rPr>
      </w:pPr>
      <w:r w:rsidRPr="002B4D0B">
        <w:rPr>
          <w:rFonts w:ascii="Arial" w:hAnsi="Arial"/>
          <w:sz w:val="22"/>
          <w:szCs w:val="22"/>
        </w:rPr>
        <w:t>Electron tomography reconstitution by Komoto S and Antony C</w:t>
      </w:r>
    </w:p>
    <w:p w14:paraId="46E400FF" w14:textId="77777777" w:rsidR="00E8247D" w:rsidRPr="002B4D0B" w:rsidRDefault="00E8247D">
      <w:pPr>
        <w:rPr>
          <w:rFonts w:ascii="Arial" w:hAnsi="Arial"/>
          <w:sz w:val="22"/>
          <w:szCs w:val="22"/>
        </w:rPr>
      </w:pPr>
      <w:r w:rsidRPr="002B4D0B">
        <w:rPr>
          <w:rFonts w:ascii="Arial" w:hAnsi="Arial"/>
          <w:sz w:val="22"/>
          <w:szCs w:val="22"/>
        </w:rPr>
        <w:t>See Kitamura et al Dev Cell 2010</w:t>
      </w:r>
    </w:p>
    <w:p w14:paraId="0858C8E5" w14:textId="77777777" w:rsidR="000142F2" w:rsidRPr="002B4D0B" w:rsidRDefault="000142F2">
      <w:pPr>
        <w:rPr>
          <w:rFonts w:ascii="Arial" w:hAnsi="Arial"/>
          <w:sz w:val="22"/>
          <w:szCs w:val="22"/>
        </w:rPr>
      </w:pPr>
    </w:p>
    <w:p w14:paraId="1199AEFF" w14:textId="77777777" w:rsidR="000142F2" w:rsidRPr="002B4D0B" w:rsidRDefault="000142F2">
      <w:pPr>
        <w:rPr>
          <w:rFonts w:ascii="Arial" w:hAnsi="Arial"/>
          <w:sz w:val="22"/>
          <w:szCs w:val="22"/>
        </w:rPr>
      </w:pPr>
    </w:p>
    <w:p w14:paraId="34071978" w14:textId="77777777" w:rsidR="00E8247D" w:rsidRDefault="00E8247D"/>
    <w:p w14:paraId="0F68DA7A" w14:textId="77777777" w:rsidR="00E8247D" w:rsidRDefault="00E8247D"/>
    <w:sectPr w:rsidR="00E8247D" w:rsidSect="00854AC7">
      <w:pgSz w:w="11900" w:h="16840"/>
      <w:pgMar w:top="1304" w:right="992" w:bottom="1304" w:left="1797" w:header="709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21"/>
    <w:rsid w:val="000142F2"/>
    <w:rsid w:val="002B4D0B"/>
    <w:rsid w:val="00854AC7"/>
    <w:rsid w:val="00E8247D"/>
    <w:rsid w:val="00ED0721"/>
    <w:rsid w:val="00ED3DE4"/>
    <w:rsid w:val="00F8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8376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465</Characters>
  <Application>Microsoft Macintosh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Tomoyuki Tanaka</dc:creator>
  <cp:keywords/>
  <dc:description/>
  <cp:lastModifiedBy>Tomoyuki Tanaka</cp:lastModifiedBy>
  <cp:revision>3</cp:revision>
  <dcterms:created xsi:type="dcterms:W3CDTF">2015-07-01T14:40:00Z</dcterms:created>
  <dcterms:modified xsi:type="dcterms:W3CDTF">2015-07-01T15:01:00Z</dcterms:modified>
</cp:coreProperties>
</file>